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1C5F" w14:textId="45CABE76" w:rsidR="00E84561" w:rsidRPr="00CE4CF6" w:rsidRDefault="00B951B4">
      <w:r w:rsidRPr="00F74769">
        <w:rPr>
          <w:b/>
          <w:bCs/>
        </w:rPr>
        <w:t>AFB talk 5</w:t>
      </w:r>
      <w:r w:rsidRPr="00F74769">
        <w:rPr>
          <w:b/>
          <w:bCs/>
          <w:vertAlign w:val="superscript"/>
        </w:rPr>
        <w:t>th</w:t>
      </w:r>
      <w:r w:rsidRPr="00F74769">
        <w:rPr>
          <w:b/>
          <w:bCs/>
        </w:rPr>
        <w:t xml:space="preserve"> February 2</w:t>
      </w:r>
      <w:r w:rsidR="000172E1" w:rsidRPr="00F74769">
        <w:rPr>
          <w:b/>
          <w:bCs/>
        </w:rPr>
        <w:t>0</w:t>
      </w:r>
      <w:r w:rsidRPr="00F74769">
        <w:rPr>
          <w:b/>
          <w:bCs/>
        </w:rPr>
        <w:t>26</w:t>
      </w:r>
      <w:r w:rsidR="000172E1" w:rsidRPr="00F74769">
        <w:rPr>
          <w:b/>
          <w:bCs/>
        </w:rPr>
        <w:t xml:space="preserve"> </w:t>
      </w:r>
      <w:r w:rsidR="00CE4CF6">
        <w:rPr>
          <w:b/>
          <w:bCs/>
        </w:rPr>
        <w:t xml:space="preserve"> </w:t>
      </w:r>
      <w:r w:rsidR="00694753" w:rsidRPr="00CE4CF6">
        <w:t>–</w:t>
      </w:r>
      <w:r w:rsidR="000172E1" w:rsidRPr="00CE4CF6">
        <w:t xml:space="preserve"> </w:t>
      </w:r>
      <w:r w:rsidR="00694753" w:rsidRPr="00CE4CF6">
        <w:t xml:space="preserve">Things to be emphasised </w:t>
      </w:r>
      <w:r w:rsidR="000172E1" w:rsidRPr="00CE4CF6">
        <w:t>f</w:t>
      </w:r>
      <w:r w:rsidR="00E84561" w:rsidRPr="00CE4CF6">
        <w:t xml:space="preserve">ollowing </w:t>
      </w:r>
      <w:r w:rsidR="00694753" w:rsidRPr="00CE4CF6">
        <w:t>talk.</w:t>
      </w:r>
      <w:r w:rsidR="00955C92" w:rsidRPr="00CE4CF6">
        <w:t xml:space="preserve"> </w:t>
      </w:r>
    </w:p>
    <w:p w14:paraId="1B347F02" w14:textId="77777777" w:rsidR="00F74769" w:rsidRPr="00CE4CF6" w:rsidRDefault="00F74769"/>
    <w:p w14:paraId="520AA902" w14:textId="7D024BAE" w:rsidR="00B951B4" w:rsidRDefault="000172E1" w:rsidP="00B951B4">
      <w:pPr>
        <w:pStyle w:val="ListParagraph"/>
        <w:numPr>
          <w:ilvl w:val="0"/>
          <w:numId w:val="1"/>
        </w:numPr>
      </w:pPr>
      <w:r>
        <w:t>Undertake a d</w:t>
      </w:r>
      <w:r w:rsidR="00E84561" w:rsidRPr="00E84561">
        <w:t>edicated brood assessment</w:t>
      </w:r>
      <w:r>
        <w:t xml:space="preserve"> (AFB &amp; EFB)</w:t>
      </w:r>
      <w:r w:rsidR="00694753">
        <w:t xml:space="preserve"> </w:t>
      </w:r>
      <w:r w:rsidR="00694753" w:rsidRPr="00694753">
        <w:rPr>
          <w:b/>
          <w:bCs/>
        </w:rPr>
        <w:t>e</w:t>
      </w:r>
      <w:r w:rsidRPr="00694753">
        <w:rPr>
          <w:b/>
          <w:bCs/>
        </w:rPr>
        <w:t>arly</w:t>
      </w:r>
      <w:r>
        <w:t xml:space="preserve"> in season,</w:t>
      </w:r>
      <w:r w:rsidR="00315888">
        <w:t xml:space="preserve"> March </w:t>
      </w:r>
      <w:r>
        <w:t>weather permitting.</w:t>
      </w:r>
      <w:r w:rsidR="004D2EAD">
        <w:t xml:space="preserve"> </w:t>
      </w:r>
      <w:r w:rsidR="00694753">
        <w:t>[</w:t>
      </w:r>
      <w:r w:rsidR="004D2EAD">
        <w:t>Bees to be brushed or shaken off combs, queen</w:t>
      </w:r>
      <w:r w:rsidR="00804DD4">
        <w:t xml:space="preserve"> </w:t>
      </w:r>
      <w:r w:rsidR="00315888">
        <w:t>protected/</w:t>
      </w:r>
      <w:r w:rsidR="00804DD4">
        <w:t>caged</w:t>
      </w:r>
      <w:r w:rsidR="00694753">
        <w:t>]</w:t>
      </w:r>
    </w:p>
    <w:p w14:paraId="01BB415C" w14:textId="77777777" w:rsidR="00822254" w:rsidRDefault="00822254" w:rsidP="00822254">
      <w:pPr>
        <w:pStyle w:val="ListParagraph"/>
      </w:pPr>
    </w:p>
    <w:p w14:paraId="06535B10" w14:textId="4F850DD5" w:rsidR="00822254" w:rsidRDefault="007E1A6C" w:rsidP="00822254">
      <w:pPr>
        <w:pStyle w:val="ListParagraph"/>
        <w:numPr>
          <w:ilvl w:val="0"/>
          <w:numId w:val="1"/>
        </w:numPr>
      </w:pPr>
      <w:r>
        <w:t>Request assistance</w:t>
      </w:r>
      <w:r w:rsidR="00315888">
        <w:t>,</w:t>
      </w:r>
      <w:r>
        <w:t xml:space="preserve"> if required</w:t>
      </w:r>
      <w:r w:rsidR="00315888">
        <w:t>,</w:t>
      </w:r>
      <w:r>
        <w:t xml:space="preserve"> to identify brood conditions</w:t>
      </w:r>
      <w:r w:rsidR="009671D5">
        <w:t xml:space="preserve">. </w:t>
      </w:r>
      <w:r w:rsidR="00831FAB" w:rsidRPr="00831FAB">
        <w:rPr>
          <w:b/>
          <w:bCs/>
        </w:rPr>
        <w:t>Always</w:t>
      </w:r>
      <w:r w:rsidR="00831FAB">
        <w:t xml:space="preserve"> s</w:t>
      </w:r>
      <w:r w:rsidR="009671D5">
        <w:t>end samples of any suspect brood to the Department per standard procedure</w:t>
      </w:r>
      <w:r w:rsidR="00F364F1">
        <w:t xml:space="preserve"> and notify the Honorary Secretary</w:t>
      </w:r>
      <w:r w:rsidR="009671D5">
        <w:t xml:space="preserve">. If clinical signs of AFB are </w:t>
      </w:r>
      <w:r w:rsidR="00955C92">
        <w:t>convincing</w:t>
      </w:r>
      <w:r w:rsidR="009671D5">
        <w:t xml:space="preserve">, agree killing colony with the Department </w:t>
      </w:r>
      <w:r w:rsidR="00955C92">
        <w:t xml:space="preserve">prior </w:t>
      </w:r>
      <w:r w:rsidR="00315888">
        <w:t xml:space="preserve">to </w:t>
      </w:r>
      <w:r>
        <w:t>receipt of lab confirmation</w:t>
      </w:r>
      <w:r w:rsidR="00955C92">
        <w:t xml:space="preserve">. </w:t>
      </w:r>
      <w:r w:rsidR="00955C92" w:rsidRPr="00694753">
        <w:rPr>
          <w:b/>
          <w:bCs/>
        </w:rPr>
        <w:t>Only</w:t>
      </w:r>
      <w:r w:rsidR="00955C92" w:rsidRPr="00694753">
        <w:t xml:space="preserve"> </w:t>
      </w:r>
      <w:r w:rsidR="00955C92">
        <w:t xml:space="preserve">kill </w:t>
      </w:r>
      <w:r w:rsidR="004B7CAC">
        <w:t xml:space="preserve">the </w:t>
      </w:r>
      <w:r w:rsidR="00955C92">
        <w:t>colon</w:t>
      </w:r>
      <w:r w:rsidR="004B7CAC">
        <w:t>y</w:t>
      </w:r>
      <w:r w:rsidR="00955C92">
        <w:t xml:space="preserve"> with </w:t>
      </w:r>
      <w:r w:rsidR="004B7CAC">
        <w:t xml:space="preserve">agreed (or </w:t>
      </w:r>
      <w:r w:rsidR="00955C92">
        <w:t>confirmed</w:t>
      </w:r>
      <w:r w:rsidR="004B7CAC">
        <w:t>)</w:t>
      </w:r>
      <w:r w:rsidR="00955C92">
        <w:t xml:space="preserve"> AFB</w:t>
      </w:r>
      <w:r w:rsidR="00A64ED9">
        <w:t xml:space="preserve"> even if sharing an apiary with other colonies</w:t>
      </w:r>
      <w:r w:rsidR="00955C92">
        <w:t>.</w:t>
      </w:r>
      <w:r w:rsidR="00694753">
        <w:t xml:space="preserve"> [Infecting spores only transmit</w:t>
      </w:r>
      <w:r w:rsidR="00E27476">
        <w:t>ted</w:t>
      </w:r>
      <w:r w:rsidR="00694753">
        <w:t xml:space="preserve"> through </w:t>
      </w:r>
      <w:r w:rsidR="00E27476">
        <w:t>brood</w:t>
      </w:r>
      <w:r w:rsidR="00804DD4">
        <w:t>/</w:t>
      </w:r>
      <w:r w:rsidR="00694753">
        <w:t>honey]</w:t>
      </w:r>
    </w:p>
    <w:p w14:paraId="47096DDF" w14:textId="77777777" w:rsidR="00822254" w:rsidRPr="00822254" w:rsidRDefault="00822254" w:rsidP="00822254">
      <w:pPr>
        <w:pStyle w:val="NoSpacing"/>
      </w:pPr>
    </w:p>
    <w:p w14:paraId="485832DC" w14:textId="3BD24DB2" w:rsidR="00955C92" w:rsidRDefault="00831FAB" w:rsidP="00B951B4">
      <w:pPr>
        <w:pStyle w:val="ListParagraph"/>
        <w:numPr>
          <w:ilvl w:val="0"/>
          <w:numId w:val="1"/>
        </w:numPr>
      </w:pPr>
      <w:r>
        <w:t xml:space="preserve">Close up </w:t>
      </w:r>
      <w:r w:rsidR="00E27476">
        <w:t xml:space="preserve">confirmed cases or any dead-out colonies </w:t>
      </w:r>
      <w:r w:rsidR="00E27476" w:rsidRPr="00E27476">
        <w:rPr>
          <w:b/>
          <w:bCs/>
        </w:rPr>
        <w:t>without delay</w:t>
      </w:r>
      <w:r w:rsidR="00E27476">
        <w:t xml:space="preserve"> [</w:t>
      </w:r>
      <w:r w:rsidR="00A60889">
        <w:t xml:space="preserve"> Unsealed d</w:t>
      </w:r>
      <w:r w:rsidR="00E27476">
        <w:t>ead-outs</w:t>
      </w:r>
      <w:r w:rsidR="00A60889">
        <w:t xml:space="preserve"> are a festering sore]</w:t>
      </w:r>
    </w:p>
    <w:p w14:paraId="01AECD20" w14:textId="77777777" w:rsidR="00822254" w:rsidRDefault="00822254" w:rsidP="00822254">
      <w:pPr>
        <w:pStyle w:val="ListParagraph"/>
      </w:pPr>
    </w:p>
    <w:p w14:paraId="7C1C796B" w14:textId="00A42AB9" w:rsidR="00822254" w:rsidRDefault="00A60889" w:rsidP="00822254">
      <w:pPr>
        <w:pStyle w:val="ListParagraph"/>
        <w:numPr>
          <w:ilvl w:val="0"/>
          <w:numId w:val="1"/>
        </w:numPr>
      </w:pPr>
      <w:r w:rsidRPr="00A60889">
        <w:rPr>
          <w:b/>
          <w:bCs/>
        </w:rPr>
        <w:t>Always</w:t>
      </w:r>
      <w:r>
        <w:t xml:space="preserve"> strive to identify the source of any infe</w:t>
      </w:r>
      <w:r w:rsidR="005549E4">
        <w:t>c</w:t>
      </w:r>
      <w:r>
        <w:t>tion</w:t>
      </w:r>
      <w:r w:rsidR="005549E4">
        <w:t xml:space="preserve">, e.g., </w:t>
      </w:r>
      <w:proofErr w:type="spellStart"/>
      <w:r w:rsidR="005549E4">
        <w:t>Loughshinny</w:t>
      </w:r>
      <w:proofErr w:type="spellEnd"/>
      <w:r w:rsidR="00C15EAB">
        <w:t xml:space="preserve"> case study</w:t>
      </w:r>
      <w:r w:rsidR="005549E4">
        <w:t>.</w:t>
      </w:r>
      <w:r>
        <w:t xml:space="preserve"> [While </w:t>
      </w:r>
      <w:r w:rsidR="005549E4">
        <w:t xml:space="preserve">not </w:t>
      </w:r>
      <w:r>
        <w:t xml:space="preserve">identified and </w:t>
      </w:r>
      <w:r w:rsidR="005549E4">
        <w:t xml:space="preserve">removed it is a potential </w:t>
      </w:r>
      <w:r w:rsidR="00911154">
        <w:t>reservoir for</w:t>
      </w:r>
      <w:r w:rsidR="00C15EAB">
        <w:t xml:space="preserve"> ongoing</w:t>
      </w:r>
      <w:r w:rsidR="005549E4">
        <w:t xml:space="preserve"> infection]</w:t>
      </w:r>
    </w:p>
    <w:p w14:paraId="66B96BBF" w14:textId="77777777" w:rsidR="00822254" w:rsidRPr="00822254" w:rsidRDefault="00822254" w:rsidP="00822254">
      <w:pPr>
        <w:pStyle w:val="NoSpacing"/>
      </w:pPr>
    </w:p>
    <w:p w14:paraId="697EFD68" w14:textId="65964495" w:rsidR="005549E4" w:rsidRDefault="005549E4" w:rsidP="00B951B4">
      <w:pPr>
        <w:pStyle w:val="ListParagraph"/>
        <w:numPr>
          <w:ilvl w:val="0"/>
          <w:numId w:val="1"/>
        </w:numPr>
      </w:pPr>
      <w:r>
        <w:t xml:space="preserve">Practice </w:t>
      </w:r>
      <w:r w:rsidR="00462703">
        <w:t xml:space="preserve">a commonsense approach to </w:t>
      </w:r>
      <w:r w:rsidR="00462703" w:rsidRPr="006769FF">
        <w:rPr>
          <w:b/>
          <w:bCs/>
        </w:rPr>
        <w:t>hygiene</w:t>
      </w:r>
      <w:r w:rsidR="00462703">
        <w:t xml:space="preserve">. Employ </w:t>
      </w:r>
      <w:r>
        <w:t xml:space="preserve">good housekeeping during colony manipulations. </w:t>
      </w:r>
      <w:r w:rsidR="00D264B2">
        <w:t>Be tidy and clear up bits of brace comb</w:t>
      </w:r>
      <w:r w:rsidR="00770626">
        <w:t xml:space="preserve"> and loose material</w:t>
      </w:r>
      <w:r w:rsidR="00D264B2">
        <w:t>, honey comb etc and put in</w:t>
      </w:r>
      <w:r w:rsidR="00770626">
        <w:t>to</w:t>
      </w:r>
      <w:r w:rsidR="00D264B2">
        <w:t xml:space="preserve"> a container with a lid. After </w:t>
      </w:r>
      <w:r w:rsidR="00770626">
        <w:t xml:space="preserve">each </w:t>
      </w:r>
      <w:r w:rsidR="00D264B2">
        <w:t xml:space="preserve">manipulation </w:t>
      </w:r>
      <w:r w:rsidR="00770626">
        <w:t>clean</w:t>
      </w:r>
      <w:r w:rsidR="00D264B2">
        <w:t xml:space="preserve"> </w:t>
      </w:r>
      <w:r w:rsidR="00770626">
        <w:t>hive tool</w:t>
      </w:r>
      <w:r w:rsidR="00D264B2">
        <w:t>, gloves and hands</w:t>
      </w:r>
      <w:r w:rsidR="007E1A6C">
        <w:t xml:space="preserve"> using</w:t>
      </w:r>
      <w:r w:rsidR="005508B1">
        <w:t xml:space="preserve">, for example, a </w:t>
      </w:r>
      <w:r w:rsidR="007E1A6C">
        <w:t>water sprayer/sifter</w:t>
      </w:r>
      <w:r w:rsidR="00770626">
        <w:t>. [Clean up as you go along]</w:t>
      </w:r>
    </w:p>
    <w:p w14:paraId="045AD24B" w14:textId="77777777" w:rsidR="00822254" w:rsidRDefault="00822254" w:rsidP="00822254">
      <w:pPr>
        <w:pStyle w:val="ListParagraph"/>
      </w:pPr>
    </w:p>
    <w:p w14:paraId="4AA221A8" w14:textId="20D0EFB7" w:rsidR="00770626" w:rsidRDefault="00770626" w:rsidP="00B951B4">
      <w:pPr>
        <w:pStyle w:val="ListParagraph"/>
        <w:numPr>
          <w:ilvl w:val="0"/>
          <w:numId w:val="1"/>
        </w:numPr>
      </w:pPr>
      <w:r>
        <w:t>The initial source of most AFB outbreaks in the past ha</w:t>
      </w:r>
      <w:r w:rsidR="004C2095">
        <w:t>s</w:t>
      </w:r>
      <w:r>
        <w:t xml:space="preserve"> been the </w:t>
      </w:r>
      <w:r w:rsidRPr="004C2095">
        <w:rPr>
          <w:b/>
          <w:bCs/>
        </w:rPr>
        <w:t>importation</w:t>
      </w:r>
      <w:r>
        <w:t xml:space="preserve"> of colonies </w:t>
      </w:r>
      <w:r w:rsidR="004C2095">
        <w:t>into</w:t>
      </w:r>
      <w:r>
        <w:t xml:space="preserve"> the Fingal</w:t>
      </w:r>
      <w:r w:rsidR="007E1A6C">
        <w:t xml:space="preserve"> catchment area</w:t>
      </w:r>
      <w:r w:rsidR="006878F8">
        <w:t>. I</w:t>
      </w:r>
      <w:r>
        <w:t xml:space="preserve">t is Association policy to </w:t>
      </w:r>
      <w:r w:rsidR="007E1A6C">
        <w:t>discourage</w:t>
      </w:r>
      <w:r>
        <w:t xml:space="preserve"> </w:t>
      </w:r>
      <w:r w:rsidR="00383597">
        <w:t xml:space="preserve">these importations to </w:t>
      </w:r>
      <w:r w:rsidR="007E1A6C">
        <w:t>restrict</w:t>
      </w:r>
      <w:r w:rsidR="00383597">
        <w:t xml:space="preserve"> disease transmission </w:t>
      </w:r>
      <w:r w:rsidR="00475261">
        <w:t>as well as conserving the purity of our black bees</w:t>
      </w:r>
      <w:r w:rsidR="006878F8">
        <w:t>. [</w:t>
      </w:r>
      <w:r w:rsidR="00475261">
        <w:t>See Voluntary Conservation Area (fingalbeekeepers.com)</w:t>
      </w:r>
      <w:r w:rsidR="00383597">
        <w:t>]</w:t>
      </w:r>
    </w:p>
    <w:p w14:paraId="398D5CB2" w14:textId="77777777" w:rsidR="00822254" w:rsidRDefault="00822254" w:rsidP="00822254">
      <w:pPr>
        <w:pStyle w:val="ListParagraph"/>
      </w:pPr>
    </w:p>
    <w:p w14:paraId="781E30EC" w14:textId="4080B770" w:rsidR="00383597" w:rsidRDefault="00383597" w:rsidP="00B951B4">
      <w:pPr>
        <w:pStyle w:val="ListParagraph"/>
        <w:numPr>
          <w:ilvl w:val="0"/>
          <w:numId w:val="1"/>
        </w:numPr>
      </w:pPr>
      <w:r>
        <w:t xml:space="preserve">We are dependent on each other to </w:t>
      </w:r>
      <w:r w:rsidR="00475261">
        <w:t>keep</w:t>
      </w:r>
      <w:r>
        <w:t xml:space="preserve"> ou</w:t>
      </w:r>
      <w:r w:rsidR="00C15EAB">
        <w:t>r</w:t>
      </w:r>
      <w:r>
        <w:t xml:space="preserve"> colonies disease free. [Having </w:t>
      </w:r>
      <w:r w:rsidRPr="00C15EAB">
        <w:rPr>
          <w:b/>
          <w:bCs/>
        </w:rPr>
        <w:t>community awareness</w:t>
      </w:r>
      <w:r>
        <w:t xml:space="preserve"> and</w:t>
      </w:r>
      <w:r w:rsidR="00924980">
        <w:t xml:space="preserve"> using the practice </w:t>
      </w:r>
      <w:r>
        <w:t>outlined abov</w:t>
      </w:r>
      <w:r w:rsidR="00924980">
        <w:t xml:space="preserve">e </w:t>
      </w:r>
      <w:r>
        <w:t xml:space="preserve">will go a long way in </w:t>
      </w:r>
      <w:r w:rsidR="00924980">
        <w:t>minimising</w:t>
      </w:r>
      <w:r>
        <w:t xml:space="preserve"> disease </w:t>
      </w:r>
      <w:r w:rsidR="00924980">
        <w:t>within</w:t>
      </w:r>
      <w:r>
        <w:t xml:space="preserve"> our area]</w:t>
      </w:r>
    </w:p>
    <w:p w14:paraId="5757F7DC" w14:textId="14F19536" w:rsidR="006769FF" w:rsidRPr="00E84561" w:rsidRDefault="006769FF" w:rsidP="006769FF">
      <w:pPr>
        <w:ind w:left="7200"/>
      </w:pPr>
      <w:r>
        <w:t>Jmcm</w:t>
      </w:r>
      <w:r w:rsidR="001A0815">
        <w:t>1</w:t>
      </w:r>
      <w:r w:rsidR="00D76939">
        <w:t>2</w:t>
      </w:r>
      <w:r>
        <w:t>022026</w:t>
      </w:r>
    </w:p>
    <w:sectPr w:rsidR="006769FF" w:rsidRPr="00E84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F1333"/>
    <w:multiLevelType w:val="hybridMultilevel"/>
    <w:tmpl w:val="71A06C4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42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43"/>
    <w:rsid w:val="000172E1"/>
    <w:rsid w:val="0019057F"/>
    <w:rsid w:val="001A0815"/>
    <w:rsid w:val="00315888"/>
    <w:rsid w:val="00333E85"/>
    <w:rsid w:val="00383597"/>
    <w:rsid w:val="003C0E43"/>
    <w:rsid w:val="00460E72"/>
    <w:rsid w:val="00462703"/>
    <w:rsid w:val="00475261"/>
    <w:rsid w:val="004B7CAC"/>
    <w:rsid w:val="004C2095"/>
    <w:rsid w:val="004D2EAD"/>
    <w:rsid w:val="005508B1"/>
    <w:rsid w:val="005549E4"/>
    <w:rsid w:val="006769FF"/>
    <w:rsid w:val="006878F8"/>
    <w:rsid w:val="00694753"/>
    <w:rsid w:val="00716C91"/>
    <w:rsid w:val="00770626"/>
    <w:rsid w:val="007E1A6C"/>
    <w:rsid w:val="00804DD4"/>
    <w:rsid w:val="00822254"/>
    <w:rsid w:val="00831FAB"/>
    <w:rsid w:val="00911154"/>
    <w:rsid w:val="00924980"/>
    <w:rsid w:val="00955C92"/>
    <w:rsid w:val="009671D5"/>
    <w:rsid w:val="00A60889"/>
    <w:rsid w:val="00A64ED9"/>
    <w:rsid w:val="00AC4A75"/>
    <w:rsid w:val="00B951B4"/>
    <w:rsid w:val="00C15EAB"/>
    <w:rsid w:val="00C83B21"/>
    <w:rsid w:val="00CE4CF6"/>
    <w:rsid w:val="00CF3420"/>
    <w:rsid w:val="00D264B2"/>
    <w:rsid w:val="00D76939"/>
    <w:rsid w:val="00E27476"/>
    <w:rsid w:val="00E84561"/>
    <w:rsid w:val="00F07CC3"/>
    <w:rsid w:val="00F364F1"/>
    <w:rsid w:val="00F7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3F0E0"/>
  <w15:chartTrackingRefBased/>
  <w15:docId w15:val="{60F5A55F-B51E-47CF-AF76-C73BFDA5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E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E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E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E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E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E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E4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22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McMullan</dc:creator>
  <cp:keywords/>
  <dc:description/>
  <cp:lastModifiedBy>John McMullan</cp:lastModifiedBy>
  <cp:revision>22</cp:revision>
  <cp:lastPrinted>2026-02-14T16:12:00Z</cp:lastPrinted>
  <dcterms:created xsi:type="dcterms:W3CDTF">2026-02-11T19:39:00Z</dcterms:created>
  <dcterms:modified xsi:type="dcterms:W3CDTF">2026-02-14T16:37:00Z</dcterms:modified>
</cp:coreProperties>
</file>